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20" w:lineRule="atLeast"/>
        <w:jc w:val="both"/>
        <w:rPr>
          <w:rFonts w:ascii="Arial" w:cs="Arial" w:hAnsi="Arial" w:eastAsia="Arial"/>
          <w:b w:val="1"/>
          <w:bCs w:val="1"/>
          <w:outline w:val="0"/>
          <w:color w:val="222222"/>
          <w:sz w:val="34"/>
          <w:szCs w:val="34"/>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b w:val="1"/>
          <w:bCs w:val="1"/>
          <w:outline w:val="0"/>
          <w:color w:val="222222"/>
          <w:sz w:val="34"/>
          <w:szCs w:val="3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Bickleigh Village Hall Hire Charges (with effect 27/04/21)</w:t>
      </w: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Hourly Charges *Residents of Bickleigh</w:t>
      </w:r>
      <w:r>
        <w:rPr>
          <w:rFonts w:ascii="Arial" w:hAnsi="Arial" w:hint="default"/>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  </w:t>
        <w:tab/>
        <w:tab/>
        <w:tab/>
        <w:tab/>
        <w:t>£</w:t>
      </w: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6 per hour</w:t>
      </w: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Non residents</w:t>
      </w:r>
      <w:r>
        <w:rPr>
          <w:rFonts w:ascii="Arial" w:hAnsi="Arial" w:hint="default"/>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  </w:t>
        <w:tab/>
        <w:tab/>
        <w:tab/>
        <w:tab/>
        <w:tab/>
        <w:tab/>
        <w:tab/>
        <w:tab/>
        <w:t>£</w:t>
      </w: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10 per hour</w:t>
      </w: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Commercial users</w:t>
      </w:r>
      <w:r>
        <w:rPr>
          <w:rFonts w:ascii="Arial" w:hAnsi="Arial" w:hint="default"/>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        </w:t>
        <w:tab/>
        <w:tab/>
        <w:tab/>
        <w:tab/>
        <w:tab/>
        <w:tab/>
        <w:tab/>
        <w:t>£</w:t>
      </w: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16 per hour</w:t>
      </w: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Children</w:t>
      </w:r>
      <w:r>
        <w:rPr>
          <w:rFonts w:ascii="Arial" w:hAnsi="Arial" w:hint="default"/>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w:t>
      </w: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s parties (minimum 3 hours) ** </w:t>
        <w:tab/>
        <w:tab/>
        <w:tab/>
        <w:tab/>
      </w:r>
      <w:r>
        <w:rPr>
          <w:rFonts w:ascii="Arial" w:hAnsi="Arial" w:hint="default"/>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w:t>
      </w: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10 per hour</w:t>
      </w: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All day bookings</w:t>
      </w:r>
      <w:r>
        <w:rPr>
          <w:rFonts w:ascii="Arial" w:hAnsi="Arial" w:hint="default"/>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        </w:t>
      </w: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Residents of Bickleigh</w:t>
      </w:r>
      <w:r>
        <w:rPr>
          <w:rFonts w:ascii="Arial" w:hAnsi="Arial" w:hint="default"/>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  </w:t>
        <w:tab/>
        <w:tab/>
        <w:tab/>
        <w:t>£</w:t>
      </w: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96</w:t>
      </w: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e.g. 9am </w:t>
      </w:r>
      <w:r>
        <w:rPr>
          <w:rFonts w:ascii="Arial" w:hAnsi="Arial" w:hint="default"/>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 </w:t>
      </w: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12 midnight</w:t>
      </w:r>
      <w:r>
        <w:rPr>
          <w:rFonts w:ascii="Arial" w:hAnsi="Arial" w:hint="default"/>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  </w:t>
      </w: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Non residents</w:t>
      </w:r>
      <w:r>
        <w:rPr>
          <w:rFonts w:ascii="Arial" w:hAnsi="Arial" w:hint="default"/>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  </w:t>
        <w:tab/>
        <w:tab/>
        <w:tab/>
        <w:tab/>
        <w:t>£</w:t>
      </w: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144</w:t>
      </w: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Commercial users</w:t>
      </w:r>
      <w:r>
        <w:rPr>
          <w:rFonts w:ascii="Arial" w:hAnsi="Arial" w:hint="default"/>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        </w:t>
        <w:tab/>
        <w:tab/>
        <w:tab/>
        <w:tab/>
        <w:tab/>
        <w:tab/>
        <w:tab/>
        <w:t>£</w:t>
      </w: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192</w:t>
      </w: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Premises Licence, subject to prior approval, per day</w:t>
      </w:r>
      <w:r>
        <w:rPr>
          <w:rFonts w:ascii="Arial" w:hAnsi="Arial" w:hint="default"/>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      </w:t>
        <w:tab/>
        <w:tab/>
        <w:t>£</w:t>
      </w: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22</w:t>
      </w: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Body"/>
        <w:spacing w:line="220" w:lineRule="atLeast"/>
        <w:jc w:val="both"/>
        <w:rPr>
          <w:rFonts w:ascii="Arial" w:cs="Arial" w:hAnsi="Arial" w:eastAsia="Arial"/>
          <w:outline w:val="0"/>
          <w:color w:val="222222"/>
          <w:sz w:val="26"/>
          <w:szCs w:val="26"/>
          <w:u w:val="single"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6"/>
          <w:szCs w:val="26"/>
          <w:u w:val="single"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Equipment </w:t>
      </w: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Free with the hiring of the hall but may be hired for outside use</w:t>
      </w:r>
      <w:r>
        <w:rPr>
          <w:rFonts w:ascii="Arial" w:hAnsi="Arial" w:hint="default"/>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w:t>
      </w: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Crockery</w:t>
      </w:r>
      <w:r>
        <w:rPr>
          <w:rFonts w:ascii="Arial" w:hAnsi="Arial" w:hint="default"/>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w:t>
        <w:tab/>
        <w:t xml:space="preserve">   </w:t>
        <w:tab/>
        <w:tab/>
        <w:tab/>
        <w:tab/>
        <w:tab/>
        <w:tab/>
        <w:tab/>
        <w:tab/>
        <w:t>£</w:t>
      </w: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5</w:t>
      </w: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Cutlery</w:t>
        <w:tab/>
        <w:tab/>
        <w:tab/>
        <w:tab/>
        <w:tab/>
        <w:tab/>
        <w:tab/>
        <w:tab/>
        <w:tab/>
      </w:r>
      <w:r>
        <w:rPr>
          <w:rFonts w:ascii="Arial" w:hAnsi="Arial" w:hint="default"/>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w:t>
      </w: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5</w:t>
      </w: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Chairs/Tables:</w:t>
      </w:r>
      <w:r>
        <w:rPr>
          <w:rFonts w:ascii="Arial" w:hAnsi="Arial" w:hint="default"/>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w:t>
      </w: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Residents of Bickleigh</w:t>
      </w:r>
      <w:r>
        <w:rPr>
          <w:rFonts w:ascii="Arial" w:hAnsi="Arial" w:hint="default"/>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  </w:t>
        <w:tab/>
        <w:tab/>
        <w:tab/>
        <w:tab/>
      </w: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20p per item</w:t>
      </w: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Non residents</w:t>
      </w:r>
      <w:r>
        <w:rPr>
          <w:rFonts w:ascii="Arial" w:hAnsi="Arial" w:hint="default"/>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w:t>
        <w:tab/>
        <w:tab/>
        <w:tab/>
        <w:tab/>
        <w:tab/>
        <w:tab/>
        <w:tab/>
        <w:tab/>
      </w: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50p per item</w:t>
      </w: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Body"/>
        <w:spacing w:line="220" w:lineRule="atLeast"/>
        <w:jc w:val="both"/>
        <w:rPr>
          <w:rFonts w:ascii="Arial" w:cs="Arial" w:hAnsi="Arial" w:eastAsia="Arial"/>
          <w:outline w:val="0"/>
          <w:color w:val="222222"/>
          <w:sz w:val="18"/>
          <w:szCs w:val="18"/>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18"/>
          <w:szCs w:val="18"/>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Minimum hire: 1 hour; charged in hourly increments</w:t>
      </w:r>
    </w:p>
    <w:p>
      <w:pPr>
        <w:pStyle w:val="Body"/>
        <w:spacing w:line="220" w:lineRule="atLeast"/>
        <w:jc w:val="both"/>
        <w:rPr>
          <w:rFonts w:ascii="Arial" w:cs="Arial" w:hAnsi="Arial" w:eastAsia="Arial"/>
          <w:outline w:val="0"/>
          <w:color w:val="222222"/>
          <w:sz w:val="18"/>
          <w:szCs w:val="18"/>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18"/>
          <w:szCs w:val="18"/>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Defined as an event finishing before 6pm where the majority of attendees are aged 12 or under and no alcohol is consumed.</w:t>
      </w: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Body"/>
        <w:spacing w:line="220" w:lineRule="atLeast"/>
        <w:jc w:val="both"/>
        <w:rPr>
          <w:rFonts w:ascii="Arial" w:cs="Arial" w:hAnsi="Arial" w:eastAsia="Arial"/>
          <w:outline w:val="0"/>
          <w:color w:val="222222"/>
          <w:sz w:val="26"/>
          <w:szCs w:val="26"/>
          <w:u w:val="single"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6"/>
          <w:szCs w:val="26"/>
          <w:u w:val="single"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Basis of Hourly Rates</w:t>
      </w: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Hirers are charged from their time of entry to the hall to the time it is vacated. You must ensure that you allow sufficient time for setup as well as for clearing up and cleaning afterwards.</w:t>
      </w: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Body"/>
        <w:spacing w:line="220" w:lineRule="atLeast"/>
        <w:jc w:val="both"/>
        <w:rPr>
          <w:rFonts w:ascii="Arial" w:cs="Arial" w:hAnsi="Arial" w:eastAsia="Arial"/>
          <w:outline w:val="0"/>
          <w:color w:val="222222"/>
          <w:sz w:val="26"/>
          <w:szCs w:val="26"/>
          <w:u w:val="single"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6"/>
          <w:szCs w:val="26"/>
          <w:u w:val="single"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Deposits</w:t>
      </w: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A security deposit of </w:t>
      </w:r>
      <w:r>
        <w:rPr>
          <w:rFonts w:ascii="Arial" w:hAnsi="Arial" w:hint="default"/>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w:t>
      </w: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100 against damage or the hall being left in an unacceptable state will be required for all events unless the committee specifically decides otherwise. This will be refundable after inspection to ensure that the conditions of hiring have been observed.</w:t>
      </w: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Body"/>
        <w:spacing w:line="220" w:lineRule="atLeast"/>
        <w:jc w:val="both"/>
        <w:rPr>
          <w:rFonts w:ascii="Arial" w:cs="Arial" w:hAnsi="Arial" w:eastAsia="Arial"/>
          <w:outline w:val="0"/>
          <w:color w:val="222222"/>
          <w:sz w:val="26"/>
          <w:szCs w:val="26"/>
          <w:u w:val="single"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6"/>
          <w:szCs w:val="26"/>
          <w:u w:val="single"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Payment Methods</w:t>
      </w: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Payment of the hire fee and the deposit is due four weeks before the commencement of hire. Payment may be made by Bank Transfer or PayPal, but cheques are only accepted by prior agreement </w:t>
      </w:r>
      <w:r>
        <w:rPr>
          <w:rFonts w:ascii="Arial" w:hAnsi="Arial" w:hint="default"/>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 </w:t>
      </w:r>
      <w:r>
        <w:rPr>
          <w:rFonts w:ascii="Arial" w:hAnsi="Arial"/>
          <w:outline w:val="0"/>
          <w:color w:val="222222"/>
          <w:sz w:val="26"/>
          <w:szCs w:val="26"/>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see Payment Terms.</w:t>
      </w: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Body"/>
        <w:spacing w:line="220" w:lineRule="atLeast"/>
        <w:jc w:val="both"/>
        <w:rPr>
          <w:rFonts w:ascii="Arial" w:cs="Arial" w:hAnsi="Arial" w:eastAsia="Arial"/>
          <w:outline w:val="0"/>
          <w:color w:val="222222"/>
          <w:sz w:val="26"/>
          <w:szCs w:val="26"/>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p>
    <w:p>
      <w:pPr>
        <w:pStyle w:val="Body"/>
        <w:spacing w:line="220" w:lineRule="atLeast"/>
        <w:jc w:val="both"/>
        <w:rPr>
          <w:rFonts w:ascii="Arial" w:cs="Arial" w:hAnsi="Arial" w:eastAsia="Arial"/>
          <w:outline w:val="0"/>
          <w:color w:val="222222"/>
          <w:sz w:val="24"/>
          <w:szCs w:val="24"/>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Bickleigh Village Hall, Bell Meadow, Bickleigh, Tiverton, Devon, EX16 8RE</w:t>
      </w:r>
    </w:p>
    <w:p>
      <w:pPr>
        <w:pStyle w:val="Body"/>
        <w:spacing w:line="220" w:lineRule="atLeast"/>
        <w:jc w:val="both"/>
        <w:rPr>
          <w:rFonts w:ascii="Arial" w:cs="Arial" w:hAnsi="Arial" w:eastAsia="Arial"/>
          <w:outline w:val="0"/>
          <w:color w:val="222222"/>
          <w:sz w:val="24"/>
          <w:szCs w:val="24"/>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01884 855053 - Chairperson</w:t>
      </w:r>
    </w:p>
    <w:p>
      <w:pPr>
        <w:pStyle w:val="Body"/>
        <w:spacing w:line="220" w:lineRule="atLeast"/>
        <w:jc w:val="both"/>
        <w:rPr>
          <w:rFonts w:ascii="Arial" w:cs="Arial" w:hAnsi="Arial" w:eastAsia="Arial"/>
          <w:outline w:val="0"/>
          <w:color w:val="222222"/>
          <w:sz w:val="24"/>
          <w:szCs w:val="24"/>
          <w:u w:color="222222"/>
          <w:shd w:val="clear" w:color="auto" w:fill="ffffff"/>
          <w14:textOutline w14:w="3175" w14:cap="flat">
            <w14:solidFill>
              <w14:srgbClr w14:val="222222"/>
            </w14:solidFill>
            <w14:prstDash w14:val="solid"/>
            <w14:miter w14:lim="400000"/>
          </w14:textOutline>
          <w14:textFill>
            <w14:solidFill>
              <w14:srgbClr w14:val="222222"/>
            </w14:solidFill>
          </w14:textFill>
        </w:rPr>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07775 522311</w:t>
      </w: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 - Bookings</w:t>
      </w:r>
    </w:p>
    <w:p>
      <w:pPr>
        <w:pStyle w:val="Body"/>
        <w:spacing w:line="220" w:lineRule="atLeast"/>
        <w:jc w:val="both"/>
      </w:pPr>
      <w:r>
        <w:rPr>
          <w:rFonts w:ascii="Arial" w:hAnsi="Arial"/>
          <w:outline w:val="0"/>
          <w:color w:val="222222"/>
          <w:sz w:val="24"/>
          <w:szCs w:val="24"/>
          <w:u w:color="222222"/>
          <w:shd w:val="clear" w:color="auto" w:fill="ffffff"/>
          <w:rtl w:val="0"/>
          <w:lang w:val="en-US"/>
          <w14:textOutline w14:w="3175" w14:cap="flat">
            <w14:solidFill>
              <w14:srgbClr w14:val="222222"/>
            </w14:solidFill>
            <w14:prstDash w14:val="solid"/>
            <w14:miter w14:lim="400000"/>
          </w14:textOutline>
          <w14:textFill>
            <w14:solidFill>
              <w14:srgbClr w14:val="222222"/>
            </w14:solidFill>
          </w14:textFill>
        </w:rPr>
        <w:t xml:space="preserve">01884 855018 - Secretary </w:t>
      </w:r>
      <w:r>
        <w:rPr>
          <w:rFonts w:ascii="Helvetica Neue" w:cs="Helvetica Neue" w:hAnsi="Helvetica Neue" w:eastAsia="Helvetica Neue"/>
          <w:outline w:val="0"/>
          <w:color w:val="000000"/>
          <w:u w:color="000000"/>
          <w14:textOutline w14:w="12700" w14:cap="flat">
            <w14:noFill/>
            <w14:miter w14:lim="400000"/>
          </w14:textOutline>
          <w14:textFill>
            <w14:solidFill>
              <w14:srgbClr w14:val="000000"/>
            </w14:solidFill>
          </w14:textFill>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